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1E" w:rsidRDefault="00A9641E" w:rsidP="00A9641E">
      <w:pPr>
        <w:jc w:val="center"/>
      </w:pPr>
    </w:p>
    <w:p w:rsidR="007B58C5" w:rsidRDefault="007B58C5" w:rsidP="00A9641E">
      <w:pPr>
        <w:jc w:val="center"/>
      </w:pPr>
    </w:p>
    <w:p w:rsidR="00A9641E" w:rsidRPr="00D3328D" w:rsidRDefault="00A9641E" w:rsidP="00A9641E">
      <w:pPr>
        <w:jc w:val="center"/>
        <w:rPr>
          <w:b/>
          <w:sz w:val="56"/>
          <w:szCs w:val="56"/>
        </w:rPr>
      </w:pPr>
      <w:r w:rsidRPr="00D3328D">
        <w:rPr>
          <w:b/>
          <w:sz w:val="56"/>
          <w:szCs w:val="56"/>
        </w:rPr>
        <w:t>Lecture écriture</w:t>
      </w:r>
    </w:p>
    <w:p w:rsidR="007B58C5" w:rsidRDefault="007B58C5" w:rsidP="007B58C5"/>
    <w:p w:rsidR="00D11BDB" w:rsidRPr="00BC3C9E" w:rsidRDefault="00D11BDB" w:rsidP="00D11BDB">
      <w:pPr>
        <w:jc w:val="center"/>
        <w:rPr>
          <w:b/>
          <w:sz w:val="44"/>
          <w:szCs w:val="44"/>
        </w:rPr>
      </w:pPr>
      <w:r w:rsidRPr="00BC3C9E">
        <w:rPr>
          <w:b/>
          <w:sz w:val="44"/>
          <w:szCs w:val="44"/>
        </w:rPr>
        <w:t>Le résumé</w:t>
      </w:r>
    </w:p>
    <w:p w:rsidR="00D11BDB" w:rsidRPr="005B019A" w:rsidRDefault="00D11BDB" w:rsidP="00D11BDB"/>
    <w:p w:rsidR="00D11BDB" w:rsidRPr="00E9780B" w:rsidRDefault="00AC1538" w:rsidP="00D11BDB">
      <w:pPr>
        <w:rPr>
          <w:b/>
          <w:color w:val="4F81BD" w:themeColor="accent1"/>
          <w:sz w:val="32"/>
          <w:szCs w:val="32"/>
        </w:rPr>
      </w:pPr>
      <w:r>
        <w:rPr>
          <w:b/>
          <w:color w:val="4F81BD" w:themeColor="accent1"/>
          <w:sz w:val="32"/>
          <w:szCs w:val="32"/>
        </w:rPr>
        <w:t>2</w:t>
      </w:r>
      <w:r w:rsidR="00D11BDB" w:rsidRPr="00E9780B">
        <w:rPr>
          <w:b/>
          <w:color w:val="4F81BD" w:themeColor="accent1"/>
          <w:sz w:val="32"/>
          <w:szCs w:val="32"/>
        </w:rPr>
        <w:t xml:space="preserve">- </w:t>
      </w:r>
      <w:r>
        <w:rPr>
          <w:b/>
          <w:color w:val="4F81BD" w:themeColor="accent1"/>
          <w:sz w:val="32"/>
          <w:szCs w:val="32"/>
        </w:rPr>
        <w:t>Du texte au résumé</w:t>
      </w:r>
    </w:p>
    <w:p w:rsidR="00D11BDB" w:rsidRPr="00AC1538" w:rsidRDefault="00D11BDB" w:rsidP="00D11BDB">
      <w:pPr>
        <w:rPr>
          <w:szCs w:val="24"/>
        </w:rPr>
      </w:pPr>
    </w:p>
    <w:p w:rsidR="00AC1538" w:rsidRDefault="00AC1538" w:rsidP="00AC1538">
      <w:pPr>
        <w:autoSpaceDE w:val="0"/>
        <w:autoSpaceDN w:val="0"/>
        <w:adjustRightInd w:val="0"/>
        <w:jc w:val="left"/>
        <w:rPr>
          <w:rFonts w:cs="Times New Roman"/>
          <w:color w:val="000000"/>
          <w:szCs w:val="24"/>
        </w:rPr>
      </w:pPr>
      <w:r w:rsidRPr="00AC1538">
        <w:rPr>
          <w:rFonts w:cs="Times New Roman"/>
          <w:color w:val="000000"/>
          <w:szCs w:val="24"/>
        </w:rPr>
        <w:t xml:space="preserve">Paul VALÉRY </w:t>
      </w:r>
    </w:p>
    <w:p w:rsidR="00AC1538" w:rsidRDefault="00AC1538" w:rsidP="00AC1538">
      <w:pPr>
        <w:autoSpaceDE w:val="0"/>
        <w:autoSpaceDN w:val="0"/>
        <w:adjustRightInd w:val="0"/>
        <w:jc w:val="left"/>
        <w:rPr>
          <w:rFonts w:cs="Times New Roman"/>
          <w:color w:val="000000"/>
          <w:szCs w:val="24"/>
        </w:rPr>
      </w:pPr>
    </w:p>
    <w:p w:rsidR="00AC1538" w:rsidRDefault="00AC1538" w:rsidP="00AC1538">
      <w:pPr>
        <w:autoSpaceDE w:val="0"/>
        <w:autoSpaceDN w:val="0"/>
        <w:adjustRightInd w:val="0"/>
        <w:jc w:val="left"/>
        <w:rPr>
          <w:rFonts w:cs="Times New Roman"/>
          <w:b/>
          <w:bCs/>
          <w:color w:val="000000"/>
          <w:sz w:val="28"/>
          <w:szCs w:val="28"/>
        </w:rPr>
      </w:pPr>
      <w:r w:rsidRPr="00AC1538">
        <w:rPr>
          <w:rFonts w:cs="Times New Roman"/>
          <w:b/>
          <w:bCs/>
          <w:color w:val="000000"/>
          <w:sz w:val="28"/>
          <w:szCs w:val="28"/>
        </w:rPr>
        <w:t xml:space="preserve">«Présents de la lecture » </w:t>
      </w:r>
    </w:p>
    <w:p w:rsidR="00AC1538" w:rsidRPr="00AC1538" w:rsidRDefault="00AC1538" w:rsidP="00AC1538">
      <w:pPr>
        <w:autoSpaceDE w:val="0"/>
        <w:autoSpaceDN w:val="0"/>
        <w:adjustRightInd w:val="0"/>
        <w:jc w:val="left"/>
        <w:rPr>
          <w:rFonts w:cs="Times New Roman"/>
          <w:color w:val="000000"/>
          <w:sz w:val="28"/>
          <w:szCs w:val="28"/>
        </w:rPr>
      </w:pPr>
      <w:r w:rsidRPr="00AC1538">
        <w:rPr>
          <w:rFonts w:cs="Times New Roman"/>
          <w:noProof/>
          <w:color w:val="000000"/>
          <w:sz w:val="28"/>
          <w:szCs w:val="28"/>
        </w:rPr>
        <mc:AlternateContent>
          <mc:Choice Requires="wps">
            <w:drawing>
              <wp:anchor distT="0" distB="0" distL="114300" distR="114300" simplePos="0" relativeHeight="251660288" behindDoc="0" locked="0" layoutInCell="1" allowOverlap="1" wp14:editId="36B11C9B">
                <wp:simplePos x="0" y="0"/>
                <wp:positionH relativeFrom="column">
                  <wp:posOffset>605155</wp:posOffset>
                </wp:positionH>
                <wp:positionV relativeFrom="paragraph">
                  <wp:posOffset>206375</wp:posOffset>
                </wp:positionV>
                <wp:extent cx="390525" cy="38290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829050"/>
                        </a:xfrm>
                        <a:prstGeom prst="rect">
                          <a:avLst/>
                        </a:prstGeom>
                        <a:solidFill>
                          <a:srgbClr val="FFFFFF"/>
                        </a:solidFill>
                        <a:ln w="9525">
                          <a:noFill/>
                          <a:miter lim="800000"/>
                          <a:headEnd/>
                          <a:tailEnd/>
                        </a:ln>
                      </wps:spPr>
                      <wps:txbx>
                        <w:txbxContent>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r>
                              <w:t>5</w:t>
                            </w: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rPr>
                                <w:lang w:val="en-US"/>
                              </w:rPr>
                            </w:pPr>
                            <w:r>
                              <w:rPr>
                                <w:lang w:val="en-US"/>
                              </w:rPr>
                              <w:t>10</w:t>
                            </w: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r>
                              <w:rPr>
                                <w:lang w:val="en-US"/>
                              </w:rPr>
                              <w:t>15</w:t>
                            </w: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Pr="00AC1538" w:rsidRDefault="00AC1538" w:rsidP="00AC1538">
                            <w:pPr>
                              <w:jc w:val="right"/>
                              <w:rPr>
                                <w:lang w:val="en-US"/>
                              </w:rPr>
                            </w:pPr>
                            <w:r>
                              <w:rPr>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5pt;margin-top:16.25pt;width:30.7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" stroked="f">
                <v:textbox>
                  <w:txbxContent>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r>
                        <w:t>5</w:t>
                      </w: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pPr>
                    </w:p>
                    <w:p w:rsidR="00AC1538" w:rsidRDefault="00AC1538" w:rsidP="00AC1538">
                      <w:pPr>
                        <w:jc w:val="right"/>
                        <w:rPr>
                          <w:lang w:val="en-US"/>
                        </w:rPr>
                      </w:pPr>
                      <w:r>
                        <w:rPr>
                          <w:lang w:val="en-US"/>
                        </w:rPr>
                        <w:t>10</w:t>
                      </w: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r>
                        <w:rPr>
                          <w:lang w:val="en-US"/>
                        </w:rPr>
                        <w:t>15</w:t>
                      </w: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Default="00AC1538" w:rsidP="00AC1538">
                      <w:pPr>
                        <w:jc w:val="right"/>
                        <w:rPr>
                          <w:lang w:val="en-US"/>
                        </w:rPr>
                      </w:pPr>
                    </w:p>
                    <w:p w:rsidR="00AC1538" w:rsidRPr="00AC1538" w:rsidRDefault="00AC1538" w:rsidP="00AC1538">
                      <w:pPr>
                        <w:jc w:val="right"/>
                        <w:rPr>
                          <w:lang w:val="en-US"/>
                        </w:rPr>
                      </w:pPr>
                      <w:r>
                        <w:rPr>
                          <w:lang w:val="en-US"/>
                        </w:rPr>
                        <w:t>20</w:t>
                      </w:r>
                    </w:p>
                  </w:txbxContent>
                </v:textbox>
              </v:shape>
            </w:pict>
          </mc:Fallback>
        </mc:AlternateContent>
      </w:r>
      <w:r w:rsidRPr="00AC1538">
        <w:rPr>
          <w:rFonts w:cs="Times New Roman"/>
          <w:noProof/>
          <w:color w:val="000000"/>
          <w:szCs w:val="24"/>
        </w:rPr>
        <mc:AlternateContent>
          <mc:Choice Requires="wps">
            <w:drawing>
              <wp:anchor distT="0" distB="0" distL="114300" distR="114300" simplePos="0" relativeHeight="251658240" behindDoc="0" locked="0" layoutInCell="1" allowOverlap="1" wp14:anchorId="733EC83C" wp14:editId="4A94A1F4">
                <wp:simplePos x="0" y="0"/>
                <wp:positionH relativeFrom="column">
                  <wp:posOffset>995680</wp:posOffset>
                </wp:positionH>
                <wp:positionV relativeFrom="paragraph">
                  <wp:posOffset>206375</wp:posOffset>
                </wp:positionV>
                <wp:extent cx="3924300" cy="38290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829050"/>
                        </a:xfrm>
                        <a:prstGeom prst="rect">
                          <a:avLst/>
                        </a:prstGeom>
                        <a:solidFill>
                          <a:srgbClr val="FFFFFF"/>
                        </a:solidFill>
                        <a:ln w="9525">
                          <a:noFill/>
                          <a:miter lim="800000"/>
                          <a:headEnd/>
                          <a:tailEnd/>
                        </a:ln>
                      </wps:spPr>
                      <wps:txbx>
                        <w:txbxContent>
                          <w:p w:rsidR="00AC1538" w:rsidRDefault="00AC1538" w:rsidP="00AC1538">
                            <w:pPr>
                              <w:autoSpaceDE w:val="0"/>
                              <w:autoSpaceDN w:val="0"/>
                              <w:adjustRightInd w:val="0"/>
                              <w:ind w:firstLine="709"/>
                              <w:rPr>
                                <w:rFonts w:cs="Times New Roman"/>
                                <w:color w:val="000000"/>
                                <w:szCs w:val="24"/>
                              </w:rPr>
                            </w:pPr>
                            <w:r w:rsidRPr="00AC1538">
                              <w:rPr>
                                <w:rFonts w:cs="Times New Roman"/>
                                <w:color w:val="000000"/>
                                <w:szCs w:val="24"/>
                              </w:rPr>
                              <w:t xml:space="preserve">Mais enfin le temps </w:t>
                            </w:r>
                            <w:r>
                              <w:rPr>
                                <w:rFonts w:cs="Times New Roman"/>
                                <w:color w:val="000000"/>
                                <w:szCs w:val="24"/>
                              </w:rPr>
                              <w:t xml:space="preserve">vient que l'on sait lire – </w:t>
                            </w:r>
                            <w:proofErr w:type="spellStart"/>
                            <w:r>
                              <w:rPr>
                                <w:rFonts w:cs="Times New Roman"/>
                                <w:color w:val="000000"/>
                                <w:szCs w:val="24"/>
                              </w:rPr>
                              <w:t>évé-</w:t>
                            </w:r>
                            <w:r w:rsidRPr="00AC1538">
                              <w:rPr>
                                <w:rFonts w:cs="Times New Roman"/>
                                <w:color w:val="000000"/>
                                <w:szCs w:val="24"/>
                              </w:rPr>
                              <w:t>nement</w:t>
                            </w:r>
                            <w:proofErr w:type="spellEnd"/>
                            <w:r w:rsidRPr="00AC1538">
                              <w:rPr>
                                <w:rFonts w:cs="Times New Roman"/>
                                <w:color w:val="000000"/>
                                <w:szCs w:val="24"/>
                              </w:rPr>
                              <w:t xml:space="preserve"> capital - le troisième événement capital de notre vie. </w:t>
                            </w:r>
                            <w:r>
                              <w:rPr>
                                <w:rFonts w:cs="Times New Roman"/>
                                <w:color w:val="000000"/>
                                <w:szCs w:val="24"/>
                              </w:rPr>
                              <w:br/>
                            </w:r>
                            <w:r w:rsidRPr="00AC1538">
                              <w:rPr>
                                <w:rFonts w:cs="Times New Roman"/>
                                <w:color w:val="000000"/>
                                <w:szCs w:val="24"/>
                              </w:rPr>
                              <w:t>Le premier fut d'apprendre à voir; le second d'apprendre à marcher; le troisième est celui-c</w:t>
                            </w:r>
                            <w:r>
                              <w:rPr>
                                <w:rFonts w:cs="Times New Roman"/>
                                <w:color w:val="000000"/>
                                <w:szCs w:val="24"/>
                              </w:rPr>
                              <w:t>i, la lecture, et nous voici en</w:t>
                            </w:r>
                            <w:r w:rsidRPr="00AC1538">
                              <w:rPr>
                                <w:rFonts w:cs="Times New Roman"/>
                                <w:color w:val="000000"/>
                                <w:szCs w:val="24"/>
                              </w:rPr>
                              <w:t xml:space="preserve"> possession du trésor de l'esprit universel. Bientôt nous sommes captifs de la lecture, enchaînés par la facilité qu'elle nous offre de connaître, d'épouser sans efforts quantité de destins extraordinaires, d'éprouver des sensations puissantes par l'esprit, de courir des aventures prodigieuses et sans conséquences, d'agir sans agir, de former enfin des pensées plus belles et plus profondes que les nôtres et qui ne coûtent presque rien; et, en somm</w:t>
                            </w:r>
                            <w:r>
                              <w:rPr>
                                <w:rFonts w:cs="Times New Roman"/>
                                <w:color w:val="000000"/>
                                <w:szCs w:val="24"/>
                              </w:rPr>
                              <w:t>e, d'ajouter une infinité d'</w:t>
                            </w:r>
                            <w:proofErr w:type="spellStart"/>
                            <w:r>
                              <w:rPr>
                                <w:rFonts w:cs="Times New Roman"/>
                                <w:color w:val="000000"/>
                                <w:szCs w:val="24"/>
                              </w:rPr>
                              <w:t>émo-</w:t>
                            </w:r>
                            <w:r w:rsidRPr="00AC1538">
                              <w:rPr>
                                <w:rFonts w:cs="Times New Roman"/>
                                <w:color w:val="000000"/>
                                <w:szCs w:val="24"/>
                              </w:rPr>
                              <w:t>tions</w:t>
                            </w:r>
                            <w:proofErr w:type="spellEnd"/>
                            <w:r w:rsidRPr="00AC1538">
                              <w:rPr>
                                <w:rFonts w:cs="Times New Roman"/>
                                <w:color w:val="000000"/>
                                <w:szCs w:val="24"/>
                              </w:rPr>
                              <w:t>, d'expériences fictives, de remarques qui ne sont pas</w:t>
                            </w:r>
                            <w:r>
                              <w:rPr>
                                <w:rFonts w:cs="Times New Roman"/>
                                <w:color w:val="000000"/>
                                <w:szCs w:val="24"/>
                              </w:rPr>
                              <w:t xml:space="preserve"> </w:t>
                            </w:r>
                            <w:r>
                              <w:rPr>
                                <w:rFonts w:cs="Times New Roman"/>
                                <w:color w:val="000000"/>
                                <w:szCs w:val="24"/>
                              </w:rPr>
                              <w:br/>
                            </w:r>
                            <w:r w:rsidRPr="00AC1538">
                              <w:rPr>
                                <w:rFonts w:cs="Times New Roman"/>
                                <w:color w:val="000000"/>
                                <w:szCs w:val="24"/>
                              </w:rPr>
                              <w:t xml:space="preserve">de nous, à ce que nous sommes et à ce que nous pouvons être ... </w:t>
                            </w:r>
                          </w:p>
                          <w:p w:rsidR="00AC1538" w:rsidRDefault="00AC1538" w:rsidP="00AC1538">
                            <w:pPr>
                              <w:autoSpaceDE w:val="0"/>
                              <w:autoSpaceDN w:val="0"/>
                              <w:adjustRightInd w:val="0"/>
                              <w:ind w:firstLine="709"/>
                              <w:rPr>
                                <w:rFonts w:cs="Times New Roman"/>
                                <w:color w:val="000000"/>
                                <w:szCs w:val="24"/>
                              </w:rPr>
                            </w:pPr>
                            <w:r w:rsidRPr="00AC1538">
                              <w:rPr>
                                <w:rFonts w:cs="Times New Roman"/>
                                <w:color w:val="000000"/>
                                <w:szCs w:val="24"/>
                              </w:rPr>
                              <w:t>De même que, sous le sommeil, il arrive, dit-on, que nous croyons vivre toute une existence, cependant que l'</w:t>
                            </w:r>
                            <w:proofErr w:type="spellStart"/>
                            <w:r w:rsidRPr="00AC1538">
                              <w:rPr>
                                <w:rFonts w:cs="Times New Roman"/>
                                <w:color w:val="000000"/>
                                <w:szCs w:val="24"/>
                              </w:rPr>
                              <w:t>hor</w:t>
                            </w:r>
                            <w:proofErr w:type="spellEnd"/>
                            <w:r w:rsidRPr="00AC1538">
                              <w:rPr>
                                <w:rFonts w:cs="Times New Roman"/>
                                <w:color w:val="000000"/>
                                <w:szCs w:val="24"/>
                              </w:rPr>
                              <w:t xml:space="preserve">- loge ne compte que quelques secondes, ainsi, par l'artifice </w:t>
                            </w:r>
                            <w:r>
                              <w:rPr>
                                <w:rFonts w:cs="Times New Roman"/>
                                <w:color w:val="000000"/>
                                <w:szCs w:val="24"/>
                              </w:rPr>
                              <w:br/>
                            </w:r>
                            <w:r w:rsidRPr="00AC1538">
                              <w:rPr>
                                <w:rFonts w:cs="Times New Roman"/>
                                <w:color w:val="000000"/>
                                <w:szCs w:val="24"/>
                              </w:rPr>
                              <w:t xml:space="preserve">de la lecture, il se peut qu'une heure nous fasse épuiser une </w:t>
                            </w:r>
                            <w:r>
                              <w:rPr>
                                <w:rFonts w:cs="Times New Roman"/>
                                <w:color w:val="000000"/>
                                <w:szCs w:val="24"/>
                              </w:rPr>
                              <w:br/>
                            </w:r>
                            <w:r w:rsidRPr="00AC1538">
                              <w:rPr>
                                <w:rFonts w:cs="Times New Roman"/>
                                <w:color w:val="000000"/>
                                <w:szCs w:val="24"/>
                              </w:rPr>
                              <w:t xml:space="preserve">vie. </w:t>
                            </w:r>
                          </w:p>
                          <w:p w:rsidR="00AC1538" w:rsidRPr="00AC1538" w:rsidRDefault="00AC1538" w:rsidP="00AC1538">
                            <w:pPr>
                              <w:autoSpaceDE w:val="0"/>
                              <w:autoSpaceDN w:val="0"/>
                              <w:adjustRightInd w:val="0"/>
                              <w:ind w:firstLine="709"/>
                              <w:jc w:val="right"/>
                            </w:pPr>
                            <w:r w:rsidRPr="00AC1538">
                              <w:rPr>
                                <w:rFonts w:cs="Times New Roman"/>
                                <w:i/>
                                <w:iCs/>
                                <w:color w:val="000000"/>
                                <w:szCs w:val="24"/>
                              </w:rPr>
                              <w:t>(±180 mots)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8.4pt;margin-top:16.25pt;width:309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JAIAACU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" stroked="f">
                <v:textbox>
                  <w:txbxContent>
                    <w:p w:rsidR="00AC1538" w:rsidRDefault="00AC1538" w:rsidP="00AC1538">
                      <w:pPr>
                        <w:autoSpaceDE w:val="0"/>
                        <w:autoSpaceDN w:val="0"/>
                        <w:adjustRightInd w:val="0"/>
                        <w:ind w:firstLine="709"/>
                        <w:rPr>
                          <w:rFonts w:cs="Times New Roman"/>
                          <w:color w:val="000000"/>
                          <w:szCs w:val="24"/>
                        </w:rPr>
                      </w:pPr>
                      <w:r w:rsidRPr="00AC1538">
                        <w:rPr>
                          <w:rFonts w:cs="Times New Roman"/>
                          <w:color w:val="000000"/>
                          <w:szCs w:val="24"/>
                        </w:rPr>
                        <w:t xml:space="preserve">Mais enfin le temps </w:t>
                      </w:r>
                      <w:r>
                        <w:rPr>
                          <w:rFonts w:cs="Times New Roman"/>
                          <w:color w:val="000000"/>
                          <w:szCs w:val="24"/>
                        </w:rPr>
                        <w:t xml:space="preserve">vient que l'on sait lire – </w:t>
                      </w:r>
                      <w:proofErr w:type="spellStart"/>
                      <w:r>
                        <w:rPr>
                          <w:rFonts w:cs="Times New Roman"/>
                          <w:color w:val="000000"/>
                          <w:szCs w:val="24"/>
                        </w:rPr>
                        <w:t>évé-</w:t>
                      </w:r>
                      <w:r w:rsidRPr="00AC1538">
                        <w:rPr>
                          <w:rFonts w:cs="Times New Roman"/>
                          <w:color w:val="000000"/>
                          <w:szCs w:val="24"/>
                        </w:rPr>
                        <w:t>nement</w:t>
                      </w:r>
                      <w:proofErr w:type="spellEnd"/>
                      <w:r w:rsidRPr="00AC1538">
                        <w:rPr>
                          <w:rFonts w:cs="Times New Roman"/>
                          <w:color w:val="000000"/>
                          <w:szCs w:val="24"/>
                        </w:rPr>
                        <w:t xml:space="preserve"> capital - le troisième événement capital de notre vie. </w:t>
                      </w:r>
                      <w:r>
                        <w:rPr>
                          <w:rFonts w:cs="Times New Roman"/>
                          <w:color w:val="000000"/>
                          <w:szCs w:val="24"/>
                        </w:rPr>
                        <w:br/>
                      </w:r>
                      <w:r w:rsidRPr="00AC1538">
                        <w:rPr>
                          <w:rFonts w:cs="Times New Roman"/>
                          <w:color w:val="000000"/>
                          <w:szCs w:val="24"/>
                        </w:rPr>
                        <w:t>Le premier fut d'apprendre à voir; le second d'apprendre à marcher; le troisième est celui-c</w:t>
                      </w:r>
                      <w:r>
                        <w:rPr>
                          <w:rFonts w:cs="Times New Roman"/>
                          <w:color w:val="000000"/>
                          <w:szCs w:val="24"/>
                        </w:rPr>
                        <w:t>i, la lecture, et nous voici en</w:t>
                      </w:r>
                      <w:r w:rsidRPr="00AC1538">
                        <w:rPr>
                          <w:rFonts w:cs="Times New Roman"/>
                          <w:color w:val="000000"/>
                          <w:szCs w:val="24"/>
                        </w:rPr>
                        <w:t xml:space="preserve"> possession du trésor de l'esprit universel. Bientôt nous sommes captifs de la lecture, enchaînés par la facilité qu'elle nous offre de connaître, d'épouser sans efforts quantité de destins extraordinaires, d'éprouver des sensations puissantes par l'esprit, de courir des aventures prodigieuses et sans conséquences, d'agir sans agir, de former enfin des pensées plus belles et plus profondes que les nôtres et qui ne coûtent presque rien; et, en somm</w:t>
                      </w:r>
                      <w:r>
                        <w:rPr>
                          <w:rFonts w:cs="Times New Roman"/>
                          <w:color w:val="000000"/>
                          <w:szCs w:val="24"/>
                        </w:rPr>
                        <w:t>e, d'ajouter une infinité d'</w:t>
                      </w:r>
                      <w:proofErr w:type="spellStart"/>
                      <w:r>
                        <w:rPr>
                          <w:rFonts w:cs="Times New Roman"/>
                          <w:color w:val="000000"/>
                          <w:szCs w:val="24"/>
                        </w:rPr>
                        <w:t>émo-</w:t>
                      </w:r>
                      <w:r w:rsidRPr="00AC1538">
                        <w:rPr>
                          <w:rFonts w:cs="Times New Roman"/>
                          <w:color w:val="000000"/>
                          <w:szCs w:val="24"/>
                        </w:rPr>
                        <w:t>tions</w:t>
                      </w:r>
                      <w:proofErr w:type="spellEnd"/>
                      <w:r w:rsidRPr="00AC1538">
                        <w:rPr>
                          <w:rFonts w:cs="Times New Roman"/>
                          <w:color w:val="000000"/>
                          <w:szCs w:val="24"/>
                        </w:rPr>
                        <w:t>, d'expériences fictives, de remarques qui ne sont pas</w:t>
                      </w:r>
                      <w:r>
                        <w:rPr>
                          <w:rFonts w:cs="Times New Roman"/>
                          <w:color w:val="000000"/>
                          <w:szCs w:val="24"/>
                        </w:rPr>
                        <w:t xml:space="preserve"> </w:t>
                      </w:r>
                      <w:r>
                        <w:rPr>
                          <w:rFonts w:cs="Times New Roman"/>
                          <w:color w:val="000000"/>
                          <w:szCs w:val="24"/>
                        </w:rPr>
                        <w:br/>
                      </w:r>
                      <w:r w:rsidRPr="00AC1538">
                        <w:rPr>
                          <w:rFonts w:cs="Times New Roman"/>
                          <w:color w:val="000000"/>
                          <w:szCs w:val="24"/>
                        </w:rPr>
                        <w:t xml:space="preserve">de nous, à ce que nous sommes et à ce que nous pouvons être ... </w:t>
                      </w:r>
                    </w:p>
                    <w:p w:rsidR="00AC1538" w:rsidRDefault="00AC1538" w:rsidP="00AC1538">
                      <w:pPr>
                        <w:autoSpaceDE w:val="0"/>
                        <w:autoSpaceDN w:val="0"/>
                        <w:adjustRightInd w:val="0"/>
                        <w:ind w:firstLine="709"/>
                        <w:rPr>
                          <w:rFonts w:cs="Times New Roman"/>
                          <w:color w:val="000000"/>
                          <w:szCs w:val="24"/>
                        </w:rPr>
                      </w:pPr>
                      <w:r w:rsidRPr="00AC1538">
                        <w:rPr>
                          <w:rFonts w:cs="Times New Roman"/>
                          <w:color w:val="000000"/>
                          <w:szCs w:val="24"/>
                        </w:rPr>
                        <w:t>De même que, sous le sommeil, il arrive, dit-on, que nous croyons vivre toute une existence, cependant que l'</w:t>
                      </w:r>
                      <w:proofErr w:type="spellStart"/>
                      <w:r w:rsidRPr="00AC1538">
                        <w:rPr>
                          <w:rFonts w:cs="Times New Roman"/>
                          <w:color w:val="000000"/>
                          <w:szCs w:val="24"/>
                        </w:rPr>
                        <w:t>hor</w:t>
                      </w:r>
                      <w:proofErr w:type="spellEnd"/>
                      <w:r w:rsidRPr="00AC1538">
                        <w:rPr>
                          <w:rFonts w:cs="Times New Roman"/>
                          <w:color w:val="000000"/>
                          <w:szCs w:val="24"/>
                        </w:rPr>
                        <w:t xml:space="preserve">- loge ne compte que quelques secondes, ainsi, par l'artifice </w:t>
                      </w:r>
                      <w:r>
                        <w:rPr>
                          <w:rFonts w:cs="Times New Roman"/>
                          <w:color w:val="000000"/>
                          <w:szCs w:val="24"/>
                        </w:rPr>
                        <w:br/>
                      </w:r>
                      <w:r w:rsidRPr="00AC1538">
                        <w:rPr>
                          <w:rFonts w:cs="Times New Roman"/>
                          <w:color w:val="000000"/>
                          <w:szCs w:val="24"/>
                        </w:rPr>
                        <w:t xml:space="preserve">de la lecture, il se peut qu'une heure nous fasse épuiser une </w:t>
                      </w:r>
                      <w:r>
                        <w:rPr>
                          <w:rFonts w:cs="Times New Roman"/>
                          <w:color w:val="000000"/>
                          <w:szCs w:val="24"/>
                        </w:rPr>
                        <w:br/>
                      </w:r>
                      <w:r w:rsidRPr="00AC1538">
                        <w:rPr>
                          <w:rFonts w:cs="Times New Roman"/>
                          <w:color w:val="000000"/>
                          <w:szCs w:val="24"/>
                        </w:rPr>
                        <w:t xml:space="preserve">vie. </w:t>
                      </w:r>
                    </w:p>
                    <w:p w:rsidR="00AC1538" w:rsidRPr="00AC1538" w:rsidRDefault="00AC1538" w:rsidP="00AC1538">
                      <w:pPr>
                        <w:autoSpaceDE w:val="0"/>
                        <w:autoSpaceDN w:val="0"/>
                        <w:adjustRightInd w:val="0"/>
                        <w:ind w:firstLine="709"/>
                        <w:jc w:val="right"/>
                      </w:pPr>
                      <w:r w:rsidRPr="00AC1538">
                        <w:rPr>
                          <w:rFonts w:cs="Times New Roman"/>
                          <w:i/>
                          <w:iCs/>
                          <w:color w:val="000000"/>
                          <w:szCs w:val="24"/>
                        </w:rPr>
                        <w:t>(±180 mots)</w:t>
                      </w:r>
                    </w:p>
                  </w:txbxContent>
                </v:textbox>
                <w10:wrap type="topAndBottom"/>
              </v:shape>
            </w:pict>
          </mc:Fallback>
        </mc:AlternateContent>
      </w:r>
    </w:p>
    <w:p w:rsidR="00AC1538" w:rsidRPr="00AC1538" w:rsidRDefault="00AC1538" w:rsidP="00D11BDB">
      <w:pPr>
        <w:rPr>
          <w:szCs w:val="24"/>
        </w:rPr>
      </w:pPr>
    </w:p>
    <w:p w:rsidR="00AC1538" w:rsidRPr="00AC1538" w:rsidRDefault="00AC1538" w:rsidP="00D11BDB">
      <w:pPr>
        <w:rPr>
          <w:szCs w:val="24"/>
        </w:rPr>
      </w:pPr>
    </w:p>
    <w:p w:rsidR="00AC1538" w:rsidRDefault="00AC1538" w:rsidP="00D11BDB"/>
    <w:p w:rsidR="00AC1538" w:rsidRDefault="00AC1538" w:rsidP="00D11BDB"/>
    <w:p w:rsidR="00AC1538" w:rsidRDefault="00AC1538" w:rsidP="00D11BDB"/>
    <w:p w:rsidR="00AC1538" w:rsidRDefault="00AC1538">
      <w:pPr>
        <w:rPr>
          <w:b/>
          <w:color w:val="4F81BD" w:themeColor="accent1"/>
          <w:sz w:val="28"/>
          <w:szCs w:val="28"/>
        </w:rPr>
      </w:pPr>
      <w:r>
        <w:rPr>
          <w:b/>
          <w:color w:val="4F81BD" w:themeColor="accent1"/>
          <w:sz w:val="28"/>
          <w:szCs w:val="28"/>
        </w:rPr>
        <w:br w:type="page"/>
      </w:r>
      <w:bookmarkStart w:id="0" w:name="_GoBack"/>
      <w:bookmarkEnd w:id="0"/>
    </w:p>
    <w:p w:rsidR="00D11BDB" w:rsidRPr="00E9780B" w:rsidRDefault="00AC1538" w:rsidP="00D11BDB">
      <w:pPr>
        <w:rPr>
          <w:b/>
          <w:color w:val="4F81BD" w:themeColor="accent1"/>
          <w:sz w:val="28"/>
          <w:szCs w:val="28"/>
        </w:rPr>
      </w:pPr>
      <w:r>
        <w:rPr>
          <w:b/>
          <w:color w:val="4F81BD" w:themeColor="accent1"/>
          <w:sz w:val="28"/>
          <w:szCs w:val="28"/>
        </w:rPr>
        <w:lastRenderedPageBreak/>
        <w:t>2</w:t>
      </w:r>
      <w:r w:rsidR="00D11BDB" w:rsidRPr="00E9780B">
        <w:rPr>
          <w:b/>
          <w:color w:val="4F81BD" w:themeColor="accent1"/>
          <w:sz w:val="28"/>
          <w:szCs w:val="28"/>
        </w:rPr>
        <w:t xml:space="preserve">-1- </w:t>
      </w:r>
      <w:r>
        <w:rPr>
          <w:b/>
          <w:color w:val="4F81BD" w:themeColor="accent1"/>
          <w:sz w:val="28"/>
          <w:szCs w:val="28"/>
        </w:rPr>
        <w:t>Comprendre le texte</w:t>
      </w:r>
    </w:p>
    <w:p w:rsidR="00D11BDB" w:rsidRDefault="00E763B6" w:rsidP="00E763B6">
      <w:r>
        <w:t xml:space="preserve">- Quelles informations nous apporte l’auteur ? Faites une brève recherche </w:t>
      </w:r>
      <w:r w:rsidR="00CA27AF">
        <w:t>sur internet pour vous informer : qui est Paul Valéry ?</w:t>
      </w:r>
    </w:p>
    <w:p w:rsidR="00E763B6" w:rsidRDefault="00E763B6" w:rsidP="00E763B6"/>
    <w:p w:rsidR="00E763B6" w:rsidRDefault="00E763B6" w:rsidP="00D11BDB">
      <w:r>
        <w:t>- Que nous dit le titre ? Comment le comprenez-vous ? À votre avis, que veut dire le mot « présent » dans ce contexte ?</w:t>
      </w:r>
    </w:p>
    <w:p w:rsidR="00E763B6" w:rsidRDefault="00E763B6" w:rsidP="00D11BDB"/>
    <w:p w:rsidR="00E763B6" w:rsidRDefault="00E763B6" w:rsidP="00D11BDB">
      <w:r>
        <w:t>- Quelle est l’idée maîtresse du texte ?</w:t>
      </w:r>
    </w:p>
    <w:p w:rsidR="00E763B6" w:rsidRDefault="00E763B6" w:rsidP="00D11BDB"/>
    <w:p w:rsidR="00E763B6" w:rsidRDefault="00E763B6" w:rsidP="00D11BDB"/>
    <w:p w:rsidR="00E763B6" w:rsidRDefault="00E763B6" w:rsidP="00D11BDB"/>
    <w:p w:rsidR="00E763B6" w:rsidRPr="00E9780B" w:rsidRDefault="00E763B6" w:rsidP="00E763B6">
      <w:pPr>
        <w:rPr>
          <w:b/>
          <w:color w:val="4F81BD" w:themeColor="accent1"/>
          <w:sz w:val="28"/>
          <w:szCs w:val="28"/>
        </w:rPr>
      </w:pPr>
      <w:r>
        <w:rPr>
          <w:b/>
          <w:color w:val="4F81BD" w:themeColor="accent1"/>
          <w:sz w:val="28"/>
          <w:szCs w:val="28"/>
        </w:rPr>
        <w:t>2-2</w:t>
      </w:r>
      <w:r w:rsidRPr="00E9780B">
        <w:rPr>
          <w:b/>
          <w:color w:val="4F81BD" w:themeColor="accent1"/>
          <w:sz w:val="28"/>
          <w:szCs w:val="28"/>
        </w:rPr>
        <w:t xml:space="preserve">- </w:t>
      </w:r>
      <w:r>
        <w:rPr>
          <w:b/>
          <w:color w:val="4F81BD" w:themeColor="accent1"/>
          <w:sz w:val="28"/>
          <w:szCs w:val="28"/>
        </w:rPr>
        <w:t>L’enchainement des idées / les différentes parties du texte</w:t>
      </w:r>
    </w:p>
    <w:p w:rsidR="00E763B6" w:rsidRDefault="00E763B6" w:rsidP="00D11BDB">
      <w:r>
        <w:t>- Lisez lentement le texte.</w:t>
      </w:r>
    </w:p>
    <w:p w:rsidR="00E763B6" w:rsidRDefault="00E763B6" w:rsidP="00D11BDB">
      <w:r>
        <w:t xml:space="preserve">- Recherchez les articulations du texte (transitions, conjonctions, …). Conseil : </w:t>
      </w:r>
      <w:r w:rsidR="00CA27AF">
        <w:t>surlignez-les</w:t>
      </w:r>
      <w:r>
        <w:t>.</w:t>
      </w:r>
    </w:p>
    <w:p w:rsidR="00E763B6" w:rsidRDefault="00E763B6" w:rsidP="00D11BDB">
      <w:r>
        <w:t>- Prenez quelques notes de ce qui vous semble important dans le texte. Vous pouvez l’annoter, ajouter du vocabulaire dans la marge, …</w:t>
      </w:r>
    </w:p>
    <w:p w:rsidR="00E763B6" w:rsidRDefault="00E763B6" w:rsidP="00D11BDB">
      <w:r>
        <w:t>- Divisez le texte en plusieurs parties, et donnez un titre à chacune d’elles.</w:t>
      </w:r>
    </w:p>
    <w:p w:rsidR="00E763B6" w:rsidRDefault="00E763B6" w:rsidP="00D11BDB">
      <w:r w:rsidRPr="00E763B6">
        <w:rPr>
          <w:i/>
        </w:rPr>
        <w:t>Exemple :</w:t>
      </w:r>
      <w:r>
        <w:t xml:space="preserve"> Partie 1 : lignes xxx à xxx </w:t>
      </w:r>
      <w:r>
        <w:rPr>
          <w:rFonts w:cs="Times New Roman"/>
        </w:rPr>
        <w:t>→</w:t>
      </w:r>
      <w:r>
        <w:t xml:space="preserve"> </w:t>
      </w:r>
      <w:r w:rsidRPr="00E763B6">
        <w:rPr>
          <w:i/>
        </w:rPr>
        <w:t>Titre</w:t>
      </w:r>
    </w:p>
    <w:p w:rsidR="00D11BDB" w:rsidRDefault="00D11BDB" w:rsidP="00D11BDB"/>
    <w:p w:rsidR="00E763B6" w:rsidRDefault="00E763B6" w:rsidP="00D11BDB"/>
    <w:p w:rsidR="00E763B6" w:rsidRDefault="00E763B6" w:rsidP="00D11BDB"/>
    <w:p w:rsidR="00E763B6" w:rsidRDefault="00E763B6" w:rsidP="00D11BDB"/>
    <w:p w:rsidR="00E763B6" w:rsidRDefault="00E763B6" w:rsidP="00D11BDB"/>
    <w:p w:rsidR="00E763B6" w:rsidRDefault="00E763B6" w:rsidP="00D11BDB"/>
    <w:p w:rsidR="00E763B6" w:rsidRPr="00E9780B" w:rsidRDefault="00E763B6" w:rsidP="00E763B6">
      <w:pPr>
        <w:rPr>
          <w:b/>
          <w:color w:val="4F81BD" w:themeColor="accent1"/>
          <w:sz w:val="28"/>
          <w:szCs w:val="28"/>
        </w:rPr>
      </w:pPr>
      <w:r>
        <w:rPr>
          <w:b/>
          <w:color w:val="4F81BD" w:themeColor="accent1"/>
          <w:sz w:val="28"/>
          <w:szCs w:val="28"/>
        </w:rPr>
        <w:t>2-3</w:t>
      </w:r>
      <w:r w:rsidRPr="00E9780B">
        <w:rPr>
          <w:b/>
          <w:color w:val="4F81BD" w:themeColor="accent1"/>
          <w:sz w:val="28"/>
          <w:szCs w:val="28"/>
        </w:rPr>
        <w:t xml:space="preserve">- </w:t>
      </w:r>
      <w:r>
        <w:rPr>
          <w:b/>
          <w:color w:val="4F81BD" w:themeColor="accent1"/>
          <w:sz w:val="28"/>
          <w:szCs w:val="28"/>
        </w:rPr>
        <w:t>Développement de ce sommaire / plan de texte</w:t>
      </w:r>
    </w:p>
    <w:p w:rsidR="00E763B6" w:rsidRDefault="00E763B6" w:rsidP="00D11BDB">
      <w:r>
        <w:t>Le plan que vous avez obtenu ci-dessus doit être étoffé (développé).</w:t>
      </w:r>
    </w:p>
    <w:p w:rsidR="00E763B6" w:rsidRDefault="00E763B6" w:rsidP="00D11BDB"/>
    <w:p w:rsidR="00EA1D96" w:rsidRDefault="00E763B6" w:rsidP="00D11BDB">
      <w:r>
        <w:t xml:space="preserve">- Il faut choisir les détails à retenir pour chaque partie, c’est-à-dire </w:t>
      </w:r>
      <w:proofErr w:type="gramStart"/>
      <w:r>
        <w:t>passer</w:t>
      </w:r>
      <w:proofErr w:type="gramEnd"/>
      <w:r>
        <w:t xml:space="preserve"> de l’abondance du texte à la concision</w:t>
      </w:r>
      <w:r w:rsidR="00EA1D96">
        <w:t>.</w:t>
      </w:r>
    </w:p>
    <w:p w:rsidR="00EA1D96" w:rsidRDefault="00EA1D96" w:rsidP="00D11BDB">
      <w:r>
        <w:t>- Il faut utiliser le plus possible vos propres mots.</w:t>
      </w:r>
    </w:p>
    <w:p w:rsidR="00E763B6" w:rsidRDefault="00E763B6" w:rsidP="00D11BDB"/>
    <w:p w:rsidR="00D11BDB" w:rsidRPr="00514FDD" w:rsidRDefault="00EA1D96" w:rsidP="00D11BDB">
      <w:pPr>
        <w:pStyle w:val="ListParagraph"/>
        <w:numPr>
          <w:ilvl w:val="0"/>
          <w:numId w:val="1"/>
        </w:numPr>
        <w:rPr>
          <w:b/>
          <w:u w:val="single"/>
        </w:rPr>
      </w:pPr>
      <w:r>
        <w:rPr>
          <w:b/>
          <w:u w:val="single"/>
        </w:rPr>
        <w:t>Première partie</w:t>
      </w:r>
    </w:p>
    <w:p w:rsidR="00E9780B" w:rsidRDefault="00EA1D96" w:rsidP="00D11BDB">
      <w:r>
        <w:t>Comment pouvez-vous résumer cette première partie ? Avant de vous lancer dans l’écriture, nous allons commencer par observer les propositions de deux étudiants.</w:t>
      </w:r>
    </w:p>
    <w:p w:rsidR="00EA1D96" w:rsidRDefault="00EA1D96" w:rsidP="00D11BDB"/>
    <w:p w:rsidR="00EA1D96" w:rsidRDefault="00EA1D96" w:rsidP="00EA1D96">
      <w:pPr>
        <w:jc w:val="center"/>
        <w:rPr>
          <w:i/>
        </w:rPr>
      </w:pPr>
      <w:r>
        <w:t xml:space="preserve">Le premier étudiant a proposé : </w:t>
      </w:r>
      <w:r w:rsidR="00CA27AF">
        <w:br/>
      </w:r>
      <w:r w:rsidRPr="00EA1D96">
        <w:rPr>
          <w:i/>
        </w:rPr>
        <w:t>« Savoir lire est un évènement capital. »</w:t>
      </w:r>
    </w:p>
    <w:p w:rsidR="00EA1D96" w:rsidRDefault="00EA1D96" w:rsidP="00D11BDB">
      <w:r w:rsidRPr="00EA1D96">
        <w:t>À votre avis</w:t>
      </w:r>
      <w:r>
        <w:t>, est ce que cette proposition correspond au sens du texte ? Pourquoi ?</w:t>
      </w:r>
    </w:p>
    <w:p w:rsidR="00EA1D96" w:rsidRDefault="00EA1D96" w:rsidP="00D11BDB"/>
    <w:p w:rsidR="00EA1D96" w:rsidRDefault="00EA1D96" w:rsidP="00D11BDB"/>
    <w:p w:rsidR="00EA1D96" w:rsidRDefault="00EA1D96" w:rsidP="00D11BDB">
      <w:r>
        <w:t xml:space="preserve">Que pourriez-vous </w:t>
      </w:r>
      <w:r w:rsidR="00CA27AF">
        <w:t>améliorer</w:t>
      </w:r>
      <w:r>
        <w:t>, ajouter dans cette formulation ?</w:t>
      </w:r>
    </w:p>
    <w:p w:rsidR="00EA1D96" w:rsidRDefault="00EA1D96" w:rsidP="00D11BDB"/>
    <w:p w:rsidR="00EA1D96" w:rsidRDefault="00EA1D96" w:rsidP="00D11BDB"/>
    <w:p w:rsidR="00EA1D96" w:rsidRDefault="00EA1D96" w:rsidP="00EA1D96">
      <w:pPr>
        <w:jc w:val="center"/>
      </w:pPr>
      <w:r>
        <w:t xml:space="preserve">Le second étudiant a proposé : </w:t>
      </w:r>
      <w:r w:rsidR="00CA27AF">
        <w:br/>
      </w:r>
      <w:r>
        <w:rPr>
          <w:i/>
        </w:rPr>
        <w:t>« Il y a trois apprentissages dans la vie humaine : voir, marcher, lire. »</w:t>
      </w:r>
    </w:p>
    <w:p w:rsidR="00EA1D96" w:rsidRPr="00EA1D96" w:rsidRDefault="00EA1D96" w:rsidP="00D11BDB">
      <w:r>
        <w:t>Pensez-vous que cette formulation est meilleure ? Pourquoi ?</w:t>
      </w:r>
    </w:p>
    <w:p w:rsidR="00EA1D96" w:rsidRDefault="00EA1D96" w:rsidP="00D11BDB"/>
    <w:p w:rsidR="00EA1D96" w:rsidRDefault="00EA1D96" w:rsidP="00D11BDB"/>
    <w:p w:rsidR="00EA1D96" w:rsidRDefault="00D87E7F" w:rsidP="00EA1D96">
      <w:r>
        <w:t>Quelle formulation choisissez-vous pour résumer la première partie ?</w:t>
      </w:r>
    </w:p>
    <w:p w:rsidR="00D87E7F" w:rsidRDefault="00D87E7F" w:rsidP="00EA1D96"/>
    <w:p w:rsidR="00D87E7F" w:rsidRDefault="00D87E7F" w:rsidP="00EA1D96"/>
    <w:p w:rsidR="00EA1D96" w:rsidRPr="00EA1D96" w:rsidRDefault="00EA1D96" w:rsidP="00EA1D96">
      <w:pPr>
        <w:pStyle w:val="ListParagraph"/>
        <w:numPr>
          <w:ilvl w:val="0"/>
          <w:numId w:val="1"/>
        </w:numPr>
        <w:rPr>
          <w:b/>
          <w:u w:val="single"/>
        </w:rPr>
      </w:pPr>
      <w:r w:rsidRPr="00EA1D96">
        <w:rPr>
          <w:b/>
          <w:u w:val="single"/>
        </w:rPr>
        <w:t>Deuxième partie</w:t>
      </w:r>
    </w:p>
    <w:p w:rsidR="00D87E7F" w:rsidRPr="00D87E7F" w:rsidRDefault="00D87E7F" w:rsidP="00D87E7F">
      <w:pPr>
        <w:autoSpaceDE w:val="0"/>
        <w:autoSpaceDN w:val="0"/>
        <w:adjustRightInd w:val="0"/>
        <w:spacing w:after="51"/>
        <w:rPr>
          <w:rFonts w:cs="Times New Roman"/>
          <w:color w:val="000000"/>
          <w:szCs w:val="24"/>
        </w:rPr>
      </w:pPr>
      <w:r w:rsidRPr="00D87E7F">
        <w:rPr>
          <w:rFonts w:cs="Times New Roman"/>
          <w:color w:val="000000"/>
          <w:szCs w:val="24"/>
        </w:rPr>
        <w:t>Il faut maintenant réussir à GROUPER les cadeaux de la lecture et trouver un MOT JUSTE pour résumer chacune des idées avancées par Valéry Il s'agit de chercher un dénominateur commun pour chaque groupe</w:t>
      </w:r>
      <w:r w:rsidR="00CA27AF">
        <w:rPr>
          <w:rFonts w:cs="Times New Roman"/>
          <w:color w:val="000000"/>
          <w:szCs w:val="24"/>
        </w:rPr>
        <w:t>.</w:t>
      </w:r>
    </w:p>
    <w:p w:rsidR="00D87E7F" w:rsidRPr="00D87E7F" w:rsidRDefault="00D87E7F" w:rsidP="00D87E7F">
      <w:pPr>
        <w:pStyle w:val="ListParagraph"/>
        <w:autoSpaceDE w:val="0"/>
        <w:autoSpaceDN w:val="0"/>
        <w:adjustRightInd w:val="0"/>
        <w:spacing w:after="51"/>
        <w:rPr>
          <w:rFonts w:cs="Times New Roman"/>
          <w:color w:val="000000"/>
          <w:szCs w:val="24"/>
        </w:rPr>
      </w:pPr>
      <w:r w:rsidRPr="00D87E7F">
        <w:rPr>
          <w:rFonts w:cs="Times New Roman"/>
          <w:color w:val="000000"/>
          <w:szCs w:val="24"/>
        </w:rPr>
        <w:t xml:space="preserve">a) Quelles idées peut-on mettre ensemble? </w:t>
      </w:r>
    </w:p>
    <w:p w:rsidR="00D87E7F" w:rsidRPr="00D87E7F" w:rsidRDefault="00D87E7F" w:rsidP="00D87E7F">
      <w:pPr>
        <w:pStyle w:val="ListParagraph"/>
        <w:autoSpaceDE w:val="0"/>
        <w:autoSpaceDN w:val="0"/>
        <w:adjustRightInd w:val="0"/>
        <w:rPr>
          <w:rFonts w:cs="Times New Roman"/>
          <w:color w:val="000000"/>
          <w:szCs w:val="24"/>
        </w:rPr>
      </w:pPr>
      <w:r w:rsidRPr="00D87E7F">
        <w:rPr>
          <w:rFonts w:cs="Times New Roman"/>
          <w:color w:val="000000"/>
          <w:szCs w:val="24"/>
        </w:rPr>
        <w:t xml:space="preserve">b) Par quel mot générique peut-on rendre compte de ces groupes d'idées? </w:t>
      </w:r>
    </w:p>
    <w:p w:rsidR="00EA1D96" w:rsidRDefault="00EA1D96" w:rsidP="00D87E7F">
      <w:pPr>
        <w:rPr>
          <w:szCs w:val="24"/>
        </w:rPr>
      </w:pPr>
    </w:p>
    <w:tbl>
      <w:tblPr>
        <w:tblStyle w:val="TableGrid"/>
        <w:tblW w:w="0" w:type="auto"/>
        <w:tblLook w:val="04A0" w:firstRow="1" w:lastRow="0" w:firstColumn="1" w:lastColumn="0" w:noHBand="0" w:noVBand="1"/>
      </w:tblPr>
      <w:tblGrid>
        <w:gridCol w:w="4606"/>
        <w:gridCol w:w="4606"/>
      </w:tblGrid>
      <w:tr w:rsidR="00D87E7F" w:rsidTr="00D87E7F">
        <w:tc>
          <w:tcPr>
            <w:tcW w:w="4606" w:type="dxa"/>
          </w:tcPr>
          <w:p w:rsidR="00D87E7F" w:rsidRPr="00D87E7F" w:rsidRDefault="00D87E7F" w:rsidP="00D87E7F">
            <w:pPr>
              <w:jc w:val="center"/>
              <w:rPr>
                <w:b/>
                <w:szCs w:val="24"/>
              </w:rPr>
            </w:pPr>
            <w:r w:rsidRPr="00D87E7F">
              <w:rPr>
                <w:b/>
                <w:szCs w:val="24"/>
              </w:rPr>
              <w:t>Mots ou expressions du texte à grouper</w:t>
            </w:r>
          </w:p>
        </w:tc>
        <w:tc>
          <w:tcPr>
            <w:tcW w:w="4606" w:type="dxa"/>
          </w:tcPr>
          <w:p w:rsidR="00D87E7F" w:rsidRPr="00D87E7F" w:rsidRDefault="00D87E7F" w:rsidP="00D87E7F">
            <w:pPr>
              <w:jc w:val="center"/>
              <w:rPr>
                <w:b/>
                <w:szCs w:val="24"/>
              </w:rPr>
            </w:pPr>
            <w:r w:rsidRPr="00D87E7F">
              <w:rPr>
                <w:b/>
                <w:szCs w:val="24"/>
              </w:rPr>
              <w:t>Mot générique</w:t>
            </w:r>
          </w:p>
        </w:tc>
      </w:tr>
      <w:tr w:rsidR="00D87E7F" w:rsidTr="00D87E7F">
        <w:tc>
          <w:tcPr>
            <w:tcW w:w="4606" w:type="dxa"/>
          </w:tcPr>
          <w:p w:rsidR="00D87E7F" w:rsidRDefault="00D87E7F" w:rsidP="00D87E7F">
            <w:pPr>
              <w:rPr>
                <w:szCs w:val="24"/>
              </w:rPr>
            </w:pPr>
          </w:p>
          <w:p w:rsidR="00D87E7F" w:rsidRDefault="00D87E7F" w:rsidP="00D87E7F">
            <w:pPr>
              <w:rPr>
                <w:szCs w:val="24"/>
              </w:rPr>
            </w:pPr>
          </w:p>
        </w:tc>
        <w:tc>
          <w:tcPr>
            <w:tcW w:w="4606" w:type="dxa"/>
          </w:tcPr>
          <w:p w:rsidR="00D87E7F" w:rsidRDefault="00D87E7F" w:rsidP="00D87E7F">
            <w:pPr>
              <w:rPr>
                <w:szCs w:val="24"/>
              </w:rPr>
            </w:pPr>
          </w:p>
        </w:tc>
      </w:tr>
      <w:tr w:rsidR="00D87E7F" w:rsidTr="00D87E7F">
        <w:tc>
          <w:tcPr>
            <w:tcW w:w="4606" w:type="dxa"/>
          </w:tcPr>
          <w:p w:rsidR="00D87E7F" w:rsidRDefault="00D87E7F" w:rsidP="00D87E7F">
            <w:pPr>
              <w:rPr>
                <w:szCs w:val="24"/>
              </w:rPr>
            </w:pPr>
          </w:p>
          <w:p w:rsidR="00D87E7F" w:rsidRDefault="00D87E7F" w:rsidP="00D87E7F">
            <w:pPr>
              <w:rPr>
                <w:szCs w:val="24"/>
              </w:rPr>
            </w:pPr>
          </w:p>
        </w:tc>
        <w:tc>
          <w:tcPr>
            <w:tcW w:w="4606" w:type="dxa"/>
          </w:tcPr>
          <w:p w:rsidR="00D87E7F" w:rsidRDefault="00D87E7F" w:rsidP="00D87E7F">
            <w:pPr>
              <w:rPr>
                <w:szCs w:val="24"/>
              </w:rPr>
            </w:pPr>
          </w:p>
        </w:tc>
      </w:tr>
      <w:tr w:rsidR="00D87E7F" w:rsidTr="00D87E7F">
        <w:tc>
          <w:tcPr>
            <w:tcW w:w="4606" w:type="dxa"/>
          </w:tcPr>
          <w:p w:rsidR="00D87E7F" w:rsidRDefault="00D87E7F" w:rsidP="00D87E7F">
            <w:pPr>
              <w:rPr>
                <w:szCs w:val="24"/>
              </w:rPr>
            </w:pPr>
          </w:p>
          <w:p w:rsidR="00D87E7F" w:rsidRDefault="00D87E7F" w:rsidP="00D87E7F">
            <w:pPr>
              <w:rPr>
                <w:szCs w:val="24"/>
              </w:rPr>
            </w:pPr>
          </w:p>
        </w:tc>
        <w:tc>
          <w:tcPr>
            <w:tcW w:w="4606" w:type="dxa"/>
          </w:tcPr>
          <w:p w:rsidR="00D87E7F" w:rsidRDefault="00D87E7F" w:rsidP="00D87E7F">
            <w:pPr>
              <w:rPr>
                <w:szCs w:val="24"/>
              </w:rPr>
            </w:pPr>
          </w:p>
        </w:tc>
      </w:tr>
      <w:tr w:rsidR="00D87E7F" w:rsidTr="00D87E7F">
        <w:tc>
          <w:tcPr>
            <w:tcW w:w="4606" w:type="dxa"/>
          </w:tcPr>
          <w:p w:rsidR="00D87E7F" w:rsidRDefault="00D87E7F" w:rsidP="00D87E7F">
            <w:pPr>
              <w:rPr>
                <w:szCs w:val="24"/>
              </w:rPr>
            </w:pPr>
          </w:p>
          <w:p w:rsidR="00D87E7F" w:rsidRDefault="00D87E7F" w:rsidP="00D87E7F">
            <w:pPr>
              <w:rPr>
                <w:szCs w:val="24"/>
              </w:rPr>
            </w:pPr>
          </w:p>
        </w:tc>
        <w:tc>
          <w:tcPr>
            <w:tcW w:w="4606" w:type="dxa"/>
          </w:tcPr>
          <w:p w:rsidR="00D87E7F" w:rsidRDefault="00D87E7F" w:rsidP="00D87E7F">
            <w:pPr>
              <w:rPr>
                <w:szCs w:val="24"/>
              </w:rPr>
            </w:pPr>
          </w:p>
        </w:tc>
      </w:tr>
      <w:tr w:rsidR="00D87E7F" w:rsidTr="00D87E7F">
        <w:tc>
          <w:tcPr>
            <w:tcW w:w="4606" w:type="dxa"/>
          </w:tcPr>
          <w:p w:rsidR="00D87E7F" w:rsidRDefault="00D87E7F" w:rsidP="00D87E7F">
            <w:pPr>
              <w:rPr>
                <w:szCs w:val="24"/>
              </w:rPr>
            </w:pPr>
          </w:p>
          <w:p w:rsidR="00D87E7F" w:rsidRDefault="00D87E7F" w:rsidP="00D87E7F">
            <w:pPr>
              <w:rPr>
                <w:szCs w:val="24"/>
              </w:rPr>
            </w:pPr>
          </w:p>
        </w:tc>
        <w:tc>
          <w:tcPr>
            <w:tcW w:w="4606" w:type="dxa"/>
          </w:tcPr>
          <w:p w:rsidR="00D87E7F" w:rsidRDefault="00D87E7F" w:rsidP="00D87E7F">
            <w:pPr>
              <w:rPr>
                <w:szCs w:val="24"/>
              </w:rPr>
            </w:pPr>
          </w:p>
        </w:tc>
      </w:tr>
    </w:tbl>
    <w:p w:rsidR="00D87E7F" w:rsidRDefault="00D87E7F" w:rsidP="00D87E7F">
      <w:pPr>
        <w:rPr>
          <w:szCs w:val="24"/>
        </w:rPr>
      </w:pPr>
    </w:p>
    <w:p w:rsidR="00D87E7F" w:rsidRDefault="00D87E7F" w:rsidP="00D87E7F">
      <w:pPr>
        <w:rPr>
          <w:szCs w:val="24"/>
        </w:rPr>
      </w:pPr>
      <w:r>
        <w:rPr>
          <w:szCs w:val="24"/>
        </w:rPr>
        <w:t>Vous pouvez maintenant rédiger le résumé de la seconde partie en utilisant les mots génériques du tableau ci-dessus !</w:t>
      </w:r>
    </w:p>
    <w:p w:rsidR="00D87E7F" w:rsidRDefault="00D87E7F" w:rsidP="00D87E7F">
      <w:pPr>
        <w:rPr>
          <w:szCs w:val="24"/>
        </w:rPr>
      </w:pPr>
    </w:p>
    <w:p w:rsidR="00D87E7F" w:rsidRDefault="00D87E7F" w:rsidP="00D87E7F">
      <w:pPr>
        <w:rPr>
          <w:szCs w:val="24"/>
        </w:rPr>
      </w:pPr>
      <w:r>
        <w:rPr>
          <w:szCs w:val="24"/>
        </w:rPr>
        <w:t>Votre résumé de la deuxième partie :</w:t>
      </w:r>
    </w:p>
    <w:p w:rsidR="00D87E7F" w:rsidRDefault="00D87E7F" w:rsidP="00D87E7F">
      <w:pPr>
        <w:rPr>
          <w:szCs w:val="24"/>
        </w:rPr>
      </w:pPr>
    </w:p>
    <w:p w:rsidR="00D87E7F" w:rsidRDefault="00D87E7F" w:rsidP="00D87E7F">
      <w:pPr>
        <w:rPr>
          <w:szCs w:val="24"/>
        </w:rPr>
      </w:pPr>
    </w:p>
    <w:p w:rsidR="00D87E7F" w:rsidRDefault="00D87E7F" w:rsidP="00D87E7F">
      <w:pPr>
        <w:rPr>
          <w:szCs w:val="24"/>
        </w:rPr>
      </w:pPr>
    </w:p>
    <w:p w:rsidR="00D87E7F" w:rsidRDefault="00D87E7F" w:rsidP="00D87E7F">
      <w:pPr>
        <w:rPr>
          <w:szCs w:val="24"/>
        </w:rPr>
      </w:pPr>
    </w:p>
    <w:p w:rsidR="00D87E7F" w:rsidRDefault="00D87E7F" w:rsidP="00D87E7F">
      <w:pPr>
        <w:rPr>
          <w:szCs w:val="24"/>
        </w:rPr>
      </w:pPr>
    </w:p>
    <w:p w:rsidR="00D87E7F" w:rsidRDefault="00D87E7F" w:rsidP="00D87E7F">
      <w:pPr>
        <w:rPr>
          <w:szCs w:val="24"/>
        </w:rPr>
      </w:pPr>
    </w:p>
    <w:p w:rsidR="00D87E7F" w:rsidRPr="00D87E7F" w:rsidRDefault="00D87E7F" w:rsidP="00D87E7F">
      <w:pPr>
        <w:pStyle w:val="ListParagraph"/>
        <w:numPr>
          <w:ilvl w:val="0"/>
          <w:numId w:val="1"/>
        </w:numPr>
        <w:rPr>
          <w:b/>
          <w:u w:val="single"/>
        </w:rPr>
      </w:pPr>
      <w:r>
        <w:rPr>
          <w:b/>
          <w:u w:val="single"/>
        </w:rPr>
        <w:t>Trois</w:t>
      </w:r>
      <w:r w:rsidRPr="00D87E7F">
        <w:rPr>
          <w:b/>
          <w:u w:val="single"/>
        </w:rPr>
        <w:t>ième partie</w:t>
      </w:r>
    </w:p>
    <w:p w:rsidR="00D87E7F" w:rsidRDefault="00D87E7F" w:rsidP="00D87E7F">
      <w:pPr>
        <w:rPr>
          <w:szCs w:val="24"/>
        </w:rPr>
      </w:pPr>
      <w:r>
        <w:rPr>
          <w:szCs w:val="24"/>
        </w:rPr>
        <w:t>Deux possibilités sont admissibles ici.</w:t>
      </w:r>
    </w:p>
    <w:p w:rsidR="00D87E7F" w:rsidRDefault="00D87E7F" w:rsidP="00D87E7F">
      <w:pPr>
        <w:rPr>
          <w:sz w:val="23"/>
          <w:szCs w:val="23"/>
        </w:rPr>
      </w:pPr>
      <w:r w:rsidRPr="0087242B">
        <w:rPr>
          <w:szCs w:val="24"/>
        </w:rPr>
        <w:t>1</w:t>
      </w:r>
      <w:r w:rsidRPr="0087242B">
        <w:rPr>
          <w:szCs w:val="24"/>
          <w:vertAlign w:val="superscript"/>
        </w:rPr>
        <w:t>ère</w:t>
      </w:r>
      <w:r w:rsidRPr="0087242B">
        <w:rPr>
          <w:szCs w:val="24"/>
        </w:rPr>
        <w:t xml:space="preserve"> possibilité :</w:t>
      </w:r>
      <w:r w:rsidR="0087242B">
        <w:rPr>
          <w:szCs w:val="24"/>
        </w:rPr>
        <w:t xml:space="preserve"> </w:t>
      </w:r>
      <w:r w:rsidR="0087242B">
        <w:rPr>
          <w:sz w:val="23"/>
          <w:szCs w:val="23"/>
        </w:rPr>
        <w:t>la 3</w:t>
      </w:r>
      <w:r w:rsidR="0087242B" w:rsidRPr="0087242B">
        <w:rPr>
          <w:sz w:val="23"/>
          <w:szCs w:val="23"/>
          <w:vertAlign w:val="superscript"/>
        </w:rPr>
        <w:t>ème</w:t>
      </w:r>
      <w:r>
        <w:rPr>
          <w:sz w:val="23"/>
          <w:szCs w:val="23"/>
        </w:rPr>
        <w:t xml:space="preserve"> partie</w:t>
      </w:r>
      <w:r w:rsidR="0087242B">
        <w:rPr>
          <w:sz w:val="23"/>
          <w:szCs w:val="23"/>
        </w:rPr>
        <w:t xml:space="preserve"> pourrait être rattachée</w:t>
      </w:r>
      <w:r>
        <w:rPr>
          <w:sz w:val="23"/>
          <w:szCs w:val="23"/>
        </w:rPr>
        <w:t xml:space="preserve"> à une idée</w:t>
      </w:r>
      <w:r w:rsidR="0087242B">
        <w:rPr>
          <w:sz w:val="23"/>
          <w:szCs w:val="23"/>
        </w:rPr>
        <w:t xml:space="preserve"> (c</w:t>
      </w:r>
      <w:r w:rsidR="00CA27AF">
        <w:rPr>
          <w:sz w:val="23"/>
          <w:szCs w:val="23"/>
        </w:rPr>
        <w:t>’est-</w:t>
      </w:r>
      <w:r w:rsidR="0087242B">
        <w:rPr>
          <w:sz w:val="23"/>
          <w:szCs w:val="23"/>
        </w:rPr>
        <w:t>à</w:t>
      </w:r>
      <w:r w:rsidR="00CA27AF">
        <w:rPr>
          <w:sz w:val="23"/>
          <w:szCs w:val="23"/>
        </w:rPr>
        <w:t>-</w:t>
      </w:r>
      <w:r w:rsidR="0087242B">
        <w:rPr>
          <w:sz w:val="23"/>
          <w:szCs w:val="23"/>
        </w:rPr>
        <w:t>d</w:t>
      </w:r>
      <w:r w:rsidR="00CA27AF">
        <w:rPr>
          <w:sz w:val="23"/>
          <w:szCs w:val="23"/>
        </w:rPr>
        <w:t>ire</w:t>
      </w:r>
      <w:r w:rsidR="0087242B">
        <w:rPr>
          <w:sz w:val="23"/>
          <w:szCs w:val="23"/>
        </w:rPr>
        <w:t xml:space="preserve"> un groupe d'idées de la 2</w:t>
      </w:r>
      <w:r w:rsidR="0087242B" w:rsidRPr="0087242B">
        <w:rPr>
          <w:sz w:val="23"/>
          <w:szCs w:val="23"/>
          <w:vertAlign w:val="superscript"/>
        </w:rPr>
        <w:t>ème</w:t>
      </w:r>
      <w:r>
        <w:rPr>
          <w:sz w:val="23"/>
          <w:szCs w:val="23"/>
        </w:rPr>
        <w:t xml:space="preserve"> partie). Laquelle et pourquoi?</w:t>
      </w:r>
    </w:p>
    <w:p w:rsidR="0087242B" w:rsidRDefault="0087242B" w:rsidP="00D87E7F">
      <w:pPr>
        <w:rPr>
          <w:sz w:val="23"/>
          <w:szCs w:val="23"/>
        </w:rPr>
      </w:pPr>
    </w:p>
    <w:p w:rsidR="0087242B" w:rsidRDefault="0087242B" w:rsidP="00D87E7F">
      <w:pPr>
        <w:rPr>
          <w:sz w:val="23"/>
          <w:szCs w:val="23"/>
        </w:rPr>
      </w:pPr>
    </w:p>
    <w:p w:rsidR="0087242B" w:rsidRDefault="0087242B" w:rsidP="00D87E7F">
      <w:pPr>
        <w:rPr>
          <w:sz w:val="23"/>
          <w:szCs w:val="23"/>
        </w:rPr>
      </w:pPr>
    </w:p>
    <w:p w:rsidR="0087242B" w:rsidRDefault="0087242B" w:rsidP="00D87E7F">
      <w:pPr>
        <w:rPr>
          <w:sz w:val="23"/>
          <w:szCs w:val="23"/>
        </w:rPr>
      </w:pPr>
      <w:r>
        <w:rPr>
          <w:sz w:val="23"/>
          <w:szCs w:val="23"/>
        </w:rPr>
        <w:t>Dans de cas, il ne serait pas nécessaire de réécrire une phrase complète pour cette partie. Cependant, dans le cadre du respect du texte de départ, puisque Valéry insiste sur la POSSIBILITÉ D'EVASION offerte par la lecture</w:t>
      </w:r>
      <w:r w:rsidRPr="0087242B">
        <w:rPr>
          <w:sz w:val="23"/>
          <w:szCs w:val="23"/>
        </w:rPr>
        <w:t xml:space="preserve"> </w:t>
      </w:r>
      <w:r>
        <w:rPr>
          <w:sz w:val="23"/>
          <w:szCs w:val="23"/>
        </w:rPr>
        <w:t>dans un paragraphe complet, il vaut mieux le souligner également dans le résumé en ajoutant une phrase au résumé de la 2ème partie. D’où la 2</w:t>
      </w:r>
      <w:r w:rsidRPr="0087242B">
        <w:rPr>
          <w:sz w:val="23"/>
          <w:szCs w:val="23"/>
          <w:vertAlign w:val="superscript"/>
        </w:rPr>
        <w:t>nde</w:t>
      </w:r>
      <w:r>
        <w:rPr>
          <w:sz w:val="23"/>
          <w:szCs w:val="23"/>
        </w:rPr>
        <w:t xml:space="preserve"> possibilité :</w:t>
      </w:r>
    </w:p>
    <w:p w:rsidR="0087242B" w:rsidRPr="0087242B" w:rsidRDefault="0087242B" w:rsidP="0087242B">
      <w:pPr>
        <w:autoSpaceDE w:val="0"/>
        <w:autoSpaceDN w:val="0"/>
        <w:adjustRightInd w:val="0"/>
        <w:jc w:val="left"/>
        <w:rPr>
          <w:rFonts w:cs="Times New Roman"/>
          <w:color w:val="000000"/>
          <w:sz w:val="23"/>
          <w:szCs w:val="23"/>
        </w:rPr>
      </w:pPr>
      <w:r>
        <w:rPr>
          <w:rFonts w:cs="Times New Roman"/>
          <w:color w:val="000000"/>
          <w:sz w:val="23"/>
          <w:szCs w:val="23"/>
        </w:rPr>
        <w:t xml:space="preserve">Il faut déterminer </w:t>
      </w:r>
      <w:r w:rsidRPr="0087242B">
        <w:rPr>
          <w:rFonts w:cs="Times New Roman"/>
          <w:color w:val="000000"/>
          <w:sz w:val="23"/>
          <w:szCs w:val="23"/>
        </w:rPr>
        <w:t>quel aspect particulier de l'évasion est soul</w:t>
      </w:r>
      <w:r w:rsidR="00CA27AF">
        <w:rPr>
          <w:rFonts w:cs="Times New Roman"/>
          <w:color w:val="000000"/>
          <w:sz w:val="23"/>
          <w:szCs w:val="23"/>
        </w:rPr>
        <w:t>igné dans le dernier paragraphe.</w:t>
      </w:r>
      <w:r w:rsidRPr="0087242B">
        <w:rPr>
          <w:rFonts w:cs="Times New Roman"/>
          <w:color w:val="000000"/>
          <w:sz w:val="23"/>
          <w:szCs w:val="23"/>
        </w:rPr>
        <w:t xml:space="preserve"> </w:t>
      </w:r>
    </w:p>
    <w:p w:rsidR="0087242B" w:rsidRDefault="0087242B" w:rsidP="00D87E7F">
      <w:pPr>
        <w:rPr>
          <w:sz w:val="23"/>
          <w:szCs w:val="23"/>
        </w:rPr>
      </w:pPr>
    </w:p>
    <w:p w:rsidR="0087242B" w:rsidRDefault="0087242B" w:rsidP="00D87E7F">
      <w:pPr>
        <w:rPr>
          <w:szCs w:val="24"/>
        </w:rPr>
      </w:pPr>
    </w:p>
    <w:p w:rsidR="0087242B" w:rsidRDefault="0087242B" w:rsidP="00D87E7F">
      <w:pPr>
        <w:rPr>
          <w:szCs w:val="24"/>
        </w:rPr>
      </w:pPr>
    </w:p>
    <w:p w:rsidR="0087242B" w:rsidRDefault="0087242B" w:rsidP="00D87E7F">
      <w:pPr>
        <w:rPr>
          <w:szCs w:val="24"/>
        </w:rPr>
      </w:pPr>
      <w:r>
        <w:rPr>
          <w:szCs w:val="24"/>
        </w:rPr>
        <w:t>Votre résumé de la troisième partie :</w:t>
      </w:r>
    </w:p>
    <w:p w:rsidR="0087242B" w:rsidRDefault="0087242B" w:rsidP="00D87E7F">
      <w:pPr>
        <w:rPr>
          <w:szCs w:val="24"/>
        </w:rPr>
      </w:pPr>
    </w:p>
    <w:p w:rsidR="0087242B" w:rsidRDefault="0087242B" w:rsidP="00D87E7F">
      <w:pPr>
        <w:rPr>
          <w:szCs w:val="24"/>
        </w:rPr>
      </w:pPr>
    </w:p>
    <w:p w:rsidR="0087242B" w:rsidRDefault="0087242B" w:rsidP="00D87E7F">
      <w:pPr>
        <w:rPr>
          <w:szCs w:val="24"/>
        </w:rPr>
      </w:pPr>
    </w:p>
    <w:p w:rsidR="0087242B" w:rsidRDefault="0087242B" w:rsidP="00D87E7F">
      <w:pPr>
        <w:rPr>
          <w:szCs w:val="24"/>
        </w:rPr>
      </w:pPr>
    </w:p>
    <w:p w:rsidR="0087242B" w:rsidRPr="00E9780B" w:rsidRDefault="0087242B" w:rsidP="0087242B">
      <w:pPr>
        <w:rPr>
          <w:b/>
          <w:color w:val="4F81BD" w:themeColor="accent1"/>
          <w:sz w:val="28"/>
          <w:szCs w:val="28"/>
        </w:rPr>
      </w:pPr>
      <w:r>
        <w:rPr>
          <w:b/>
          <w:color w:val="4F81BD" w:themeColor="accent1"/>
          <w:sz w:val="28"/>
          <w:szCs w:val="28"/>
        </w:rPr>
        <w:t>2-4</w:t>
      </w:r>
      <w:r w:rsidRPr="00E9780B">
        <w:rPr>
          <w:b/>
          <w:color w:val="4F81BD" w:themeColor="accent1"/>
          <w:sz w:val="28"/>
          <w:szCs w:val="28"/>
        </w:rPr>
        <w:t xml:space="preserve">- </w:t>
      </w:r>
      <w:r>
        <w:rPr>
          <w:b/>
          <w:color w:val="4F81BD" w:themeColor="accent1"/>
          <w:sz w:val="28"/>
          <w:szCs w:val="28"/>
        </w:rPr>
        <w:t>Rédaction du résumé</w:t>
      </w:r>
    </w:p>
    <w:p w:rsidR="0087242B" w:rsidRPr="0087242B" w:rsidRDefault="0087242B" w:rsidP="0087242B">
      <w:pPr>
        <w:autoSpaceDE w:val="0"/>
        <w:autoSpaceDN w:val="0"/>
        <w:adjustRightInd w:val="0"/>
        <w:spacing w:after="47"/>
        <w:rPr>
          <w:rFonts w:cs="Times New Roman"/>
          <w:color w:val="000000"/>
          <w:szCs w:val="24"/>
        </w:rPr>
      </w:pPr>
      <w:r w:rsidRPr="0087242B">
        <w:rPr>
          <w:rFonts w:cs="Times New Roman"/>
          <w:color w:val="000000"/>
          <w:szCs w:val="24"/>
        </w:rPr>
        <w:t xml:space="preserve">La rédaction du résumé définitif est maintenant assez facile. </w:t>
      </w:r>
    </w:p>
    <w:p w:rsidR="0087242B" w:rsidRPr="0087242B" w:rsidRDefault="0087242B" w:rsidP="0087242B">
      <w:pPr>
        <w:autoSpaceDE w:val="0"/>
        <w:autoSpaceDN w:val="0"/>
        <w:adjustRightInd w:val="0"/>
        <w:rPr>
          <w:rFonts w:cs="Times New Roman"/>
          <w:color w:val="000000"/>
          <w:szCs w:val="24"/>
        </w:rPr>
      </w:pPr>
      <w:r w:rsidRPr="0087242B">
        <w:rPr>
          <w:rFonts w:cs="Times New Roman"/>
          <w:color w:val="000000"/>
          <w:szCs w:val="24"/>
        </w:rPr>
        <w:t>Un dernier problème reste</w:t>
      </w:r>
      <w:r w:rsidR="00CA27AF">
        <w:rPr>
          <w:rFonts w:cs="Times New Roman"/>
          <w:color w:val="000000"/>
          <w:szCs w:val="24"/>
        </w:rPr>
        <w:t> : il faut</w:t>
      </w:r>
      <w:r w:rsidRPr="0087242B">
        <w:rPr>
          <w:rFonts w:cs="Times New Roman"/>
          <w:color w:val="000000"/>
          <w:szCs w:val="24"/>
        </w:rPr>
        <w:t xml:space="preserve"> bien articuler les 3 parties (conjo</w:t>
      </w:r>
      <w:r>
        <w:rPr>
          <w:rFonts w:cs="Times New Roman"/>
          <w:color w:val="000000"/>
          <w:szCs w:val="24"/>
        </w:rPr>
        <w:t>nctions, transitions) pour ren</w:t>
      </w:r>
      <w:r w:rsidRPr="0087242B">
        <w:rPr>
          <w:rFonts w:cs="Times New Roman"/>
          <w:color w:val="000000"/>
          <w:szCs w:val="24"/>
        </w:rPr>
        <w:t>dre comp</w:t>
      </w:r>
      <w:r w:rsidR="00CA27AF">
        <w:rPr>
          <w:rFonts w:cs="Times New Roman"/>
          <w:color w:val="000000"/>
          <w:szCs w:val="24"/>
        </w:rPr>
        <w:t>te de leur enchaînement logique.</w:t>
      </w:r>
    </w:p>
    <w:p w:rsidR="0087242B" w:rsidRPr="0087242B" w:rsidRDefault="0087242B" w:rsidP="0087242B">
      <w:pPr>
        <w:autoSpaceDE w:val="0"/>
        <w:autoSpaceDN w:val="0"/>
        <w:adjustRightInd w:val="0"/>
        <w:rPr>
          <w:rFonts w:cs="Times New Roman"/>
          <w:color w:val="000000"/>
          <w:szCs w:val="24"/>
        </w:rPr>
      </w:pPr>
    </w:p>
    <w:p w:rsidR="0087242B" w:rsidRPr="0087242B" w:rsidRDefault="0087242B" w:rsidP="0087242B">
      <w:pPr>
        <w:autoSpaceDE w:val="0"/>
        <w:autoSpaceDN w:val="0"/>
        <w:adjustRightInd w:val="0"/>
        <w:rPr>
          <w:rFonts w:cs="Times New Roman"/>
          <w:color w:val="000000"/>
          <w:szCs w:val="24"/>
        </w:rPr>
      </w:pPr>
      <w:r w:rsidRPr="0087242B">
        <w:rPr>
          <w:rFonts w:cs="Times New Roman"/>
          <w:color w:val="000000"/>
          <w:szCs w:val="24"/>
        </w:rPr>
        <w:t xml:space="preserve">Quelle est la relation logique entre les parties 1 et 2? Quelle expression peut-on utiliser pour souligner cette relation? </w:t>
      </w:r>
    </w:p>
    <w:p w:rsidR="0087242B" w:rsidRPr="0087242B" w:rsidRDefault="0087242B" w:rsidP="0087242B">
      <w:pPr>
        <w:rPr>
          <w:szCs w:val="24"/>
        </w:rPr>
      </w:pPr>
    </w:p>
    <w:p w:rsidR="0087242B" w:rsidRPr="0087242B" w:rsidRDefault="0087242B" w:rsidP="0087242B">
      <w:pPr>
        <w:autoSpaceDE w:val="0"/>
        <w:autoSpaceDN w:val="0"/>
        <w:adjustRightInd w:val="0"/>
        <w:rPr>
          <w:rFonts w:cs="Times New Roman"/>
          <w:color w:val="000000"/>
          <w:szCs w:val="24"/>
        </w:rPr>
      </w:pPr>
    </w:p>
    <w:p w:rsidR="0087242B" w:rsidRPr="0087242B" w:rsidRDefault="0087242B" w:rsidP="0087242B">
      <w:pPr>
        <w:autoSpaceDE w:val="0"/>
        <w:autoSpaceDN w:val="0"/>
        <w:adjustRightInd w:val="0"/>
        <w:rPr>
          <w:rFonts w:cs="Times New Roman"/>
          <w:color w:val="000000"/>
          <w:szCs w:val="24"/>
        </w:rPr>
      </w:pPr>
      <w:r w:rsidRPr="0087242B">
        <w:rPr>
          <w:rFonts w:cs="Times New Roman"/>
          <w:color w:val="000000"/>
          <w:szCs w:val="24"/>
        </w:rPr>
        <w:t xml:space="preserve">Quelle est la relation logique entre la 1ère et la 2e phrase de la partie 2 ? Quelle expression peut-on utiliser pour souligner cette relation? </w:t>
      </w:r>
    </w:p>
    <w:p w:rsidR="0087242B" w:rsidRPr="0087242B" w:rsidRDefault="0087242B" w:rsidP="0087242B">
      <w:pPr>
        <w:rPr>
          <w:szCs w:val="24"/>
        </w:rPr>
      </w:pPr>
    </w:p>
    <w:p w:rsidR="0087242B" w:rsidRPr="0087242B" w:rsidRDefault="0087242B" w:rsidP="0087242B">
      <w:pPr>
        <w:autoSpaceDE w:val="0"/>
        <w:autoSpaceDN w:val="0"/>
        <w:adjustRightInd w:val="0"/>
        <w:rPr>
          <w:rFonts w:cs="Times New Roman"/>
          <w:color w:val="000000"/>
          <w:szCs w:val="24"/>
        </w:rPr>
      </w:pPr>
    </w:p>
    <w:p w:rsidR="0087242B" w:rsidRPr="0087242B" w:rsidRDefault="0087242B" w:rsidP="0087242B">
      <w:pPr>
        <w:autoSpaceDE w:val="0"/>
        <w:autoSpaceDN w:val="0"/>
        <w:adjustRightInd w:val="0"/>
        <w:rPr>
          <w:rFonts w:cs="Times New Roman"/>
          <w:color w:val="000000"/>
          <w:szCs w:val="24"/>
        </w:rPr>
      </w:pPr>
      <w:r w:rsidRPr="0087242B">
        <w:rPr>
          <w:rFonts w:cs="Times New Roman"/>
          <w:color w:val="000000"/>
          <w:szCs w:val="24"/>
        </w:rPr>
        <w:t xml:space="preserve">Quelle est la relation logique entre les parties 2 et 3? Quelle expression peut-on utiliser pour souligner cette relation? </w:t>
      </w:r>
    </w:p>
    <w:p w:rsidR="0087242B" w:rsidRDefault="0087242B" w:rsidP="0087242B">
      <w:pPr>
        <w:rPr>
          <w:szCs w:val="24"/>
        </w:rPr>
      </w:pPr>
    </w:p>
    <w:p w:rsidR="0087242B" w:rsidRDefault="0087242B" w:rsidP="0087242B">
      <w:pPr>
        <w:rPr>
          <w:szCs w:val="24"/>
        </w:rPr>
      </w:pPr>
    </w:p>
    <w:p w:rsidR="0087242B" w:rsidRDefault="0087242B" w:rsidP="0087242B">
      <w:pPr>
        <w:rPr>
          <w:szCs w:val="24"/>
        </w:rPr>
      </w:pPr>
      <w:r>
        <w:rPr>
          <w:szCs w:val="24"/>
        </w:rPr>
        <w:t>Notez ci-dessous la version définitive de votre résumé : reprenez les trois parties que vous avez déjà écrites et insérez les enchainements logiques !</w:t>
      </w:r>
    </w:p>
    <w:p w:rsidR="0087242B" w:rsidRPr="0087242B" w:rsidRDefault="0087242B" w:rsidP="0087242B">
      <w:pPr>
        <w:rPr>
          <w:szCs w:val="24"/>
        </w:rPr>
      </w:pPr>
    </w:p>
    <w:sectPr w:rsidR="0087242B" w:rsidRPr="0087242B" w:rsidSect="00A9641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C9" w:rsidRDefault="00E634C9" w:rsidP="00A9641E">
      <w:r>
        <w:separator/>
      </w:r>
    </w:p>
  </w:endnote>
  <w:endnote w:type="continuationSeparator" w:id="0">
    <w:p w:rsidR="00E634C9" w:rsidRDefault="00E634C9"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rsidP="00A9641E">
    <w:pPr>
      <w:pStyle w:val="Footer"/>
      <w:ind w:right="480"/>
      <w:jc w:val="left"/>
    </w:pPr>
    <w:r>
      <w:t xml:space="preserve">École Centrale Pékin </w:t>
    </w:r>
    <w:r>
      <w:tab/>
    </w:r>
    <w:sdt>
      <w:sdtPr>
        <w:id w:val="292333788"/>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4D264E">
          <w:rPr>
            <w:b/>
            <w:bCs/>
            <w:noProof/>
          </w:rPr>
          <w:t>4</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4D264E">
          <w:rPr>
            <w:b/>
            <w:bCs/>
            <w:noProof/>
          </w:rPr>
          <w:t>4</w:t>
        </w:r>
        <w:r>
          <w:rPr>
            <w:b/>
            <w:bCs/>
            <w:szCs w:val="24"/>
          </w:rPr>
          <w:fldChar w:fldCharType="end"/>
        </w:r>
      </w:sdtContent>
    </w:sdt>
    <w:r>
      <w:tab/>
      <w:t>AC/GL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04102"/>
      <w:docPartObj>
        <w:docPartGallery w:val="Page Numbers (Bottom of Page)"/>
        <w:docPartUnique/>
      </w:docPartObj>
    </w:sdtPr>
    <w:sdtContent>
      <w:sdt>
        <w:sdtPr>
          <w:id w:val="-1669238322"/>
          <w:docPartObj>
            <w:docPartGallery w:val="Page Numbers (Top of Page)"/>
            <w:docPartUnique/>
          </w:docPartObj>
        </w:sdtPr>
        <w:sdtContent>
          <w:p w:rsidR="004D264E" w:rsidRDefault="004D264E" w:rsidP="004D264E">
            <w:pPr>
              <w:pStyle w:val="Footer"/>
              <w:jc w:val="center"/>
            </w:pPr>
            <w:r>
              <w:tab/>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r>
              <w:rPr>
                <w:b/>
                <w:bCs/>
                <w:szCs w:val="24"/>
              </w:rPr>
              <w:tab/>
            </w:r>
            <w:r>
              <w:t>AC/GL</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C9" w:rsidRDefault="00E634C9" w:rsidP="00A9641E">
      <w:r>
        <w:separator/>
      </w:r>
    </w:p>
  </w:footnote>
  <w:footnote w:type="continuationSeparator" w:id="0">
    <w:p w:rsidR="00E634C9" w:rsidRDefault="00E634C9" w:rsidP="00A9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pPr>
      <w:pStyle w:val="Header"/>
    </w:pPr>
    <w:r>
      <w:t>Lecture - Écriture</w:t>
    </w:r>
    <w:r>
      <w:tab/>
    </w:r>
    <w:r>
      <w:tab/>
      <w:t>2019-2020</w:t>
    </w:r>
  </w:p>
  <w:p w:rsidR="001E381A" w:rsidRDefault="001E381A">
    <w:pPr>
      <w:pStyle w:val="Header"/>
    </w:pPr>
    <w:r>
      <w:tab/>
    </w:r>
    <w:r>
      <w:tab/>
      <w:t>Semestre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4E" w:rsidRPr="00A9641E" w:rsidRDefault="004D264E" w:rsidP="004D264E">
    <w:pPr>
      <w:tabs>
        <w:tab w:val="center" w:pos="7371"/>
      </w:tabs>
      <w:rPr>
        <w:sz w:val="28"/>
        <w:szCs w:val="28"/>
      </w:rPr>
    </w:pPr>
    <w:r w:rsidRPr="00A9641E">
      <w:rPr>
        <w:sz w:val="36"/>
        <w:szCs w:val="36"/>
      </w:rPr>
      <w:t>École Centrale Pékin</w:t>
    </w:r>
    <w:r>
      <w:rPr>
        <w:sz w:val="36"/>
        <w:szCs w:val="36"/>
      </w:rPr>
      <w:tab/>
    </w:r>
    <w:r w:rsidRPr="00A9641E">
      <w:rPr>
        <w:sz w:val="28"/>
        <w:szCs w:val="28"/>
      </w:rPr>
      <w:t>Année académique 2019-2020</w:t>
    </w:r>
  </w:p>
  <w:p w:rsidR="004D264E" w:rsidRPr="004D264E" w:rsidRDefault="004D264E" w:rsidP="004D264E">
    <w:pPr>
      <w:tabs>
        <w:tab w:val="center" w:pos="7371"/>
      </w:tabs>
      <w:rPr>
        <w:sz w:val="36"/>
        <w:szCs w:val="36"/>
      </w:rPr>
    </w:pPr>
    <w:r w:rsidRPr="00A9641E">
      <w:rPr>
        <w:sz w:val="28"/>
        <w:szCs w:val="28"/>
      </w:rPr>
      <w:tab/>
    </w:r>
    <w:proofErr w:type="gramStart"/>
    <w:r w:rsidRPr="00A9641E">
      <w:rPr>
        <w:sz w:val="28"/>
        <w:szCs w:val="28"/>
      </w:rPr>
      <w:t>semestre</w:t>
    </w:r>
    <w:proofErr w:type="gramEnd"/>
    <w:r w:rsidRPr="00A9641E">
      <w:rPr>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SimSun"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97637"/>
    <w:multiLevelType w:val="hybridMultilevel"/>
    <w:tmpl w:val="2FA42184"/>
    <w:lvl w:ilvl="0" w:tplc="2DA6BD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9">
    <w:nsid w:val="5434163C"/>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141CFC"/>
    <w:multiLevelType w:val="hybridMultilevel"/>
    <w:tmpl w:val="C4E870AA"/>
    <w:lvl w:ilvl="0" w:tplc="7BFE614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F13246"/>
    <w:multiLevelType w:val="hybridMultilevel"/>
    <w:tmpl w:val="C864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3"/>
  </w:num>
  <w:num w:numId="6">
    <w:abstractNumId w:val="5"/>
  </w:num>
  <w:num w:numId="7">
    <w:abstractNumId w:val="14"/>
  </w:num>
  <w:num w:numId="8">
    <w:abstractNumId w:val="0"/>
  </w:num>
  <w:num w:numId="9">
    <w:abstractNumId w:val="8"/>
  </w:num>
  <w:num w:numId="10">
    <w:abstractNumId w:val="1"/>
  </w:num>
  <w:num w:numId="11">
    <w:abstractNumId w:val="2"/>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D"/>
    <w:rsid w:val="001E381A"/>
    <w:rsid w:val="0021410A"/>
    <w:rsid w:val="004D264E"/>
    <w:rsid w:val="00514FDD"/>
    <w:rsid w:val="005B019A"/>
    <w:rsid w:val="00642ED3"/>
    <w:rsid w:val="007B10BB"/>
    <w:rsid w:val="007B58C5"/>
    <w:rsid w:val="007D32A4"/>
    <w:rsid w:val="0087242B"/>
    <w:rsid w:val="0096250F"/>
    <w:rsid w:val="00A9641E"/>
    <w:rsid w:val="00AC1538"/>
    <w:rsid w:val="00BC3C9E"/>
    <w:rsid w:val="00CA27AF"/>
    <w:rsid w:val="00CE2DC9"/>
    <w:rsid w:val="00CE3F8D"/>
    <w:rsid w:val="00D11BDB"/>
    <w:rsid w:val="00D3328D"/>
    <w:rsid w:val="00D87E7F"/>
    <w:rsid w:val="00E634C9"/>
    <w:rsid w:val="00E763B6"/>
    <w:rsid w:val="00E9780B"/>
    <w:rsid w:val="00EA1D96"/>
    <w:rsid w:val="00F97D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5D3F-F45E-4F2A-96E7-FE772DAA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600</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7</cp:revision>
  <dcterms:created xsi:type="dcterms:W3CDTF">2020-02-20T06:48:00Z</dcterms:created>
  <dcterms:modified xsi:type="dcterms:W3CDTF">2020-03-01T11:09:00Z</dcterms:modified>
</cp:coreProperties>
</file>